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6"/>
          <w:szCs w:val="36"/>
        </w:rPr>
      </w:pPr>
      <w:r w:rsidRPr="00641345">
        <w:rPr>
          <w:b/>
          <w:color w:val="000000"/>
          <w:sz w:val="36"/>
          <w:szCs w:val="36"/>
        </w:rPr>
        <w:t>Комплекс упражнений для звука Л</w:t>
      </w:r>
    </w:p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</w:p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641345">
        <w:rPr>
          <w:color w:val="000000"/>
          <w:sz w:val="36"/>
          <w:szCs w:val="36"/>
        </w:rPr>
        <w:t>Артикуляционные упражнения</w:t>
      </w:r>
      <w:r w:rsidRPr="00641345">
        <w:rPr>
          <w:color w:val="000000"/>
          <w:sz w:val="36"/>
          <w:szCs w:val="36"/>
        </w:rPr>
        <w:t xml:space="preserve"> необходимо выполнять ежедневно перед зеркалом под счет (от 1 до </w:t>
      </w:r>
      <w:r w:rsidRPr="00641345">
        <w:rPr>
          <w:color w:val="000000"/>
          <w:sz w:val="36"/>
          <w:szCs w:val="36"/>
        </w:rPr>
        <w:t xml:space="preserve">20), в течение 6 – </w:t>
      </w:r>
      <w:r w:rsidRPr="00641345">
        <w:rPr>
          <w:color w:val="000000"/>
          <w:sz w:val="36"/>
          <w:szCs w:val="36"/>
        </w:rPr>
        <w:t>10 минут в день:</w:t>
      </w:r>
    </w:p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641345">
        <w:rPr>
          <w:color w:val="000000"/>
          <w:sz w:val="36"/>
          <w:szCs w:val="36"/>
        </w:rPr>
        <w:t xml:space="preserve">1. </w:t>
      </w:r>
      <w:r w:rsidRPr="00641345">
        <w:rPr>
          <w:b/>
          <w:color w:val="000000"/>
          <w:sz w:val="36"/>
          <w:szCs w:val="36"/>
        </w:rPr>
        <w:t>«</w:t>
      </w:r>
      <w:r w:rsidRPr="00641345">
        <w:rPr>
          <w:b/>
          <w:color w:val="000000"/>
          <w:sz w:val="36"/>
          <w:szCs w:val="36"/>
        </w:rPr>
        <w:t>Заборчик</w:t>
      </w:r>
      <w:r w:rsidRPr="00641345">
        <w:rPr>
          <w:b/>
          <w:color w:val="000000"/>
          <w:sz w:val="36"/>
          <w:szCs w:val="36"/>
        </w:rPr>
        <w:t>»</w:t>
      </w:r>
      <w:r w:rsidRPr="00641345">
        <w:rPr>
          <w:color w:val="000000"/>
          <w:sz w:val="36"/>
          <w:szCs w:val="36"/>
        </w:rPr>
        <w:t xml:space="preserve"> - удерживать губы в улыбке, обнажая верхние и нижние  зубы.          </w:t>
      </w:r>
    </w:p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641345">
        <w:rPr>
          <w:color w:val="000000"/>
          <w:sz w:val="36"/>
          <w:szCs w:val="36"/>
        </w:rPr>
        <w:t xml:space="preserve">2. </w:t>
      </w:r>
      <w:r w:rsidRPr="00641345">
        <w:rPr>
          <w:b/>
          <w:color w:val="000000"/>
          <w:sz w:val="36"/>
          <w:szCs w:val="36"/>
        </w:rPr>
        <w:t>«Трубочка»</w:t>
      </w:r>
      <w:r w:rsidRPr="00641345">
        <w:rPr>
          <w:color w:val="000000"/>
          <w:sz w:val="36"/>
          <w:szCs w:val="36"/>
        </w:rPr>
        <w:t xml:space="preserve"> - вытянуть сомкнутые губы вперед.       </w:t>
      </w:r>
    </w:p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641345">
        <w:rPr>
          <w:color w:val="000000"/>
          <w:sz w:val="36"/>
          <w:szCs w:val="36"/>
        </w:rPr>
        <w:t xml:space="preserve">3. </w:t>
      </w:r>
      <w:r w:rsidRPr="00641345">
        <w:rPr>
          <w:b/>
          <w:color w:val="000000"/>
          <w:sz w:val="36"/>
          <w:szCs w:val="36"/>
        </w:rPr>
        <w:t>«Накажем непослушный язычок»</w:t>
      </w:r>
      <w:r w:rsidRPr="00641345">
        <w:rPr>
          <w:color w:val="000000"/>
          <w:sz w:val="36"/>
          <w:szCs w:val="36"/>
        </w:rPr>
        <w:t xml:space="preserve"> - язык на нижней губе и, пошлёпывая его губами, произносить: «Па-па-па».</w:t>
      </w:r>
    </w:p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641345">
        <w:rPr>
          <w:color w:val="000000"/>
          <w:sz w:val="36"/>
          <w:szCs w:val="36"/>
        </w:rPr>
        <w:t>4.</w:t>
      </w:r>
      <w:r w:rsidRPr="00641345">
        <w:rPr>
          <w:color w:val="000000"/>
          <w:sz w:val="36"/>
          <w:szCs w:val="36"/>
        </w:rPr>
        <w:t xml:space="preserve"> </w:t>
      </w:r>
      <w:r w:rsidRPr="00641345">
        <w:rPr>
          <w:b/>
          <w:color w:val="000000"/>
          <w:sz w:val="36"/>
          <w:szCs w:val="36"/>
        </w:rPr>
        <w:t>«Почистим верхние зубы»</w:t>
      </w:r>
      <w:r w:rsidRPr="00641345">
        <w:rPr>
          <w:color w:val="000000"/>
          <w:sz w:val="36"/>
          <w:szCs w:val="36"/>
        </w:rPr>
        <w:t xml:space="preserve"> (с вну</w:t>
      </w:r>
      <w:r w:rsidRPr="00641345">
        <w:rPr>
          <w:color w:val="000000"/>
          <w:sz w:val="36"/>
          <w:szCs w:val="36"/>
        </w:rPr>
        <w:t>тренней стороны) – широким</w:t>
      </w:r>
      <w:r w:rsidRPr="00641345">
        <w:rPr>
          <w:color w:val="000000"/>
          <w:sz w:val="36"/>
          <w:szCs w:val="36"/>
        </w:rPr>
        <w:t xml:space="preserve"> языком из стороны в сторону у верхних альвеол (бугорков).  </w:t>
      </w:r>
    </w:p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641345">
        <w:rPr>
          <w:color w:val="000000"/>
          <w:sz w:val="36"/>
          <w:szCs w:val="36"/>
        </w:rPr>
        <w:t xml:space="preserve">5. </w:t>
      </w:r>
      <w:r w:rsidRPr="00641345">
        <w:rPr>
          <w:b/>
          <w:color w:val="000000"/>
          <w:sz w:val="36"/>
          <w:szCs w:val="36"/>
        </w:rPr>
        <w:t>«Парус»</w:t>
      </w:r>
      <w:r w:rsidRPr="00641345">
        <w:rPr>
          <w:color w:val="000000"/>
          <w:sz w:val="36"/>
          <w:szCs w:val="36"/>
        </w:rPr>
        <w:t xml:space="preserve"> -</w:t>
      </w:r>
      <w:r w:rsidRPr="00641345">
        <w:rPr>
          <w:color w:val="000000"/>
          <w:sz w:val="36"/>
          <w:szCs w:val="36"/>
        </w:rPr>
        <w:t xml:space="preserve"> </w:t>
      </w:r>
      <w:r w:rsidRPr="00641345">
        <w:rPr>
          <w:color w:val="000000"/>
          <w:sz w:val="36"/>
          <w:szCs w:val="36"/>
        </w:rPr>
        <w:t>кончик широкого языка упирается в передние верхние резцы. По форме язык напоминает провисший гамак. Упражнение статическое, его надо выполнять под счёт: чем дольше язык удерживается, тем лучше.</w:t>
      </w:r>
    </w:p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641345">
        <w:rPr>
          <w:color w:val="000000"/>
          <w:sz w:val="36"/>
          <w:szCs w:val="36"/>
        </w:rPr>
        <w:t xml:space="preserve">6. </w:t>
      </w:r>
      <w:r w:rsidRPr="00641345">
        <w:rPr>
          <w:b/>
          <w:color w:val="000000"/>
          <w:sz w:val="36"/>
          <w:szCs w:val="36"/>
        </w:rPr>
        <w:t>«Кошка лакает молоко»</w:t>
      </w:r>
      <w:r w:rsidRPr="00641345">
        <w:rPr>
          <w:color w:val="000000"/>
          <w:sz w:val="36"/>
          <w:szCs w:val="36"/>
        </w:rPr>
        <w:t xml:space="preserve"> </w:t>
      </w:r>
      <w:r w:rsidRPr="00641345">
        <w:rPr>
          <w:color w:val="000000"/>
          <w:sz w:val="36"/>
          <w:szCs w:val="36"/>
        </w:rPr>
        <w:t>- широкий язык движением сверху вниз облизывает верхнюю губу. </w:t>
      </w:r>
    </w:p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641345">
        <w:rPr>
          <w:color w:val="000000"/>
          <w:sz w:val="36"/>
          <w:szCs w:val="36"/>
        </w:rPr>
        <w:t>7.</w:t>
      </w:r>
      <w:r w:rsidRPr="00641345">
        <w:rPr>
          <w:color w:val="000000"/>
          <w:sz w:val="36"/>
          <w:szCs w:val="36"/>
        </w:rPr>
        <w:t xml:space="preserve"> </w:t>
      </w:r>
      <w:r w:rsidRPr="00641345">
        <w:rPr>
          <w:b/>
          <w:color w:val="000000"/>
          <w:sz w:val="36"/>
          <w:szCs w:val="36"/>
        </w:rPr>
        <w:t>«Индюк болтун»</w:t>
      </w:r>
      <w:r w:rsidRPr="00641345">
        <w:rPr>
          <w:color w:val="000000"/>
          <w:sz w:val="36"/>
          <w:szCs w:val="36"/>
        </w:rPr>
        <w:t xml:space="preserve"> - движения языка, как в предыдущем упражнении, только темп быстрый. Движения языка сопровождаются звуками, характерными для рассерженного индюка, что-то вроде: «</w:t>
      </w:r>
      <w:proofErr w:type="spellStart"/>
      <w:r w:rsidRPr="00641345">
        <w:rPr>
          <w:color w:val="000000"/>
          <w:sz w:val="36"/>
          <w:szCs w:val="36"/>
        </w:rPr>
        <w:t>бл-бл-бл</w:t>
      </w:r>
      <w:proofErr w:type="spellEnd"/>
      <w:r w:rsidRPr="00641345">
        <w:rPr>
          <w:color w:val="000000"/>
          <w:sz w:val="36"/>
          <w:szCs w:val="36"/>
        </w:rPr>
        <w:t>-…».</w:t>
      </w:r>
    </w:p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641345">
        <w:rPr>
          <w:color w:val="000000"/>
          <w:sz w:val="36"/>
          <w:szCs w:val="36"/>
        </w:rPr>
        <w:t>8.</w:t>
      </w:r>
      <w:r w:rsidRPr="00641345">
        <w:rPr>
          <w:color w:val="000000"/>
          <w:sz w:val="36"/>
          <w:szCs w:val="36"/>
        </w:rPr>
        <w:t xml:space="preserve"> </w:t>
      </w:r>
      <w:r w:rsidRPr="00641345">
        <w:rPr>
          <w:b/>
          <w:color w:val="000000"/>
          <w:sz w:val="36"/>
          <w:szCs w:val="36"/>
        </w:rPr>
        <w:t>«Качели»</w:t>
      </w:r>
      <w:r w:rsidRPr="00641345">
        <w:rPr>
          <w:color w:val="000000"/>
          <w:sz w:val="36"/>
          <w:szCs w:val="36"/>
        </w:rPr>
        <w:t xml:space="preserve"> - приоткрыть рот, широко улыбнуться. Под счёт «раз – два» кончик языка упирается сначала в верхние, а потом в нижние резцы (с внутренней стороны).</w:t>
      </w:r>
    </w:p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641345">
        <w:rPr>
          <w:color w:val="000000"/>
          <w:sz w:val="36"/>
          <w:szCs w:val="36"/>
        </w:rPr>
        <w:t>9.</w:t>
      </w:r>
      <w:r w:rsidRPr="00641345">
        <w:rPr>
          <w:rFonts w:ascii="Arial" w:hAnsi="Arial" w:cs="Arial"/>
          <w:color w:val="000000"/>
          <w:sz w:val="36"/>
          <w:szCs w:val="36"/>
        </w:rPr>
        <w:t> </w:t>
      </w:r>
      <w:r w:rsidRPr="00641345">
        <w:rPr>
          <w:b/>
          <w:color w:val="000000"/>
          <w:sz w:val="36"/>
          <w:szCs w:val="36"/>
        </w:rPr>
        <w:t>«Лошадка»</w:t>
      </w:r>
      <w:r w:rsidRPr="00641345">
        <w:rPr>
          <w:color w:val="000000"/>
          <w:sz w:val="36"/>
          <w:szCs w:val="36"/>
        </w:rPr>
        <w:t xml:space="preserve"> - пощёлкать широким кончиком языка на нёбе за верхними передними резцами. Обязательное условие: рот приоткрыт, но нижняя челюсть абсолютно неподвижна!</w:t>
      </w:r>
    </w:p>
    <w:p w:rsidR="00641345" w:rsidRPr="00641345" w:rsidRDefault="00641345" w:rsidP="00641345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641345">
        <w:rPr>
          <w:color w:val="000000"/>
          <w:sz w:val="36"/>
          <w:szCs w:val="36"/>
        </w:rPr>
        <w:t xml:space="preserve">10. </w:t>
      </w:r>
      <w:r w:rsidRPr="00641345">
        <w:rPr>
          <w:b/>
          <w:color w:val="000000"/>
          <w:sz w:val="36"/>
          <w:szCs w:val="36"/>
        </w:rPr>
        <w:t>«Грибок»</w:t>
      </w:r>
      <w:r w:rsidRPr="00641345">
        <w:rPr>
          <w:color w:val="000000"/>
          <w:sz w:val="36"/>
          <w:szCs w:val="36"/>
        </w:rPr>
        <w:t xml:space="preserve"> - </w:t>
      </w:r>
      <w:r w:rsidRPr="00641345">
        <w:rPr>
          <w:color w:val="000000"/>
          <w:sz w:val="36"/>
          <w:szCs w:val="36"/>
        </w:rPr>
        <w:t>язык верхней поверхностью присасывается к нёбу, подъязычная уздечка при этом натягивается.</w:t>
      </w:r>
    </w:p>
    <w:p w:rsidR="006B130E" w:rsidRPr="00641345" w:rsidRDefault="006B130E">
      <w:pPr>
        <w:rPr>
          <w:sz w:val="36"/>
          <w:szCs w:val="36"/>
        </w:rPr>
      </w:pPr>
    </w:p>
    <w:sectPr w:rsidR="006B130E" w:rsidRPr="00641345" w:rsidSect="00641345">
      <w:pgSz w:w="11906" w:h="16838"/>
      <w:pgMar w:top="1276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45"/>
    <w:rsid w:val="00641345"/>
    <w:rsid w:val="006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2019-09-16T08:50:00Z</dcterms:created>
  <dcterms:modified xsi:type="dcterms:W3CDTF">2019-09-16T08:56:00Z</dcterms:modified>
</cp:coreProperties>
</file>